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05" w:rsidRPr="00EF0E70" w:rsidRDefault="00C23705" w:rsidP="00C23705">
      <w:pPr>
        <w:pStyle w:val="Heading2"/>
        <w:rPr>
          <w:sz w:val="24"/>
          <w:szCs w:val="24"/>
          <w:lang w:val="en-US"/>
        </w:rPr>
      </w:pPr>
      <w:bookmarkStart w:id="0" w:name="_Toc303070838"/>
      <w:r w:rsidRPr="00EF0E70">
        <w:rPr>
          <w:sz w:val="24"/>
          <w:szCs w:val="24"/>
          <w:lang w:val="en-US"/>
        </w:rPr>
        <w:t>Document import in TXT.PayDocRu format files</w:t>
      </w:r>
      <w:bookmarkEnd w:id="0"/>
    </w:p>
    <w:p w:rsidR="00C23705" w:rsidRDefault="00C23705" w:rsidP="00C2370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23705" w:rsidRPr="00F57274" w:rsidRDefault="00C23705" w:rsidP="00C237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Format description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The given format is intended for document import «the Payment order in roubles» from accounting system (1</w:t>
      </w:r>
      <w:r w:rsidRPr="00936D35">
        <w:rPr>
          <w:rFonts w:ascii="Arial" w:hAnsi="Arial" w:cs="Arial"/>
          <w:sz w:val="20"/>
          <w:szCs w:val="20"/>
        </w:rPr>
        <w:t>С</w:t>
      </w:r>
      <w:r w:rsidRPr="00936D35">
        <w:rPr>
          <w:rFonts w:ascii="Arial" w:hAnsi="Arial" w:cs="Arial"/>
          <w:sz w:val="20"/>
          <w:szCs w:val="20"/>
          <w:lang w:val="en-US"/>
        </w:rPr>
        <w:t>) in Online/PC banking system.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GB"/>
        </w:rPr>
        <w:t>The format file represents</w:t>
      </w:r>
      <w:r w:rsidRPr="00936D35">
        <w:rPr>
          <w:rFonts w:ascii="Arial" w:hAnsi="Arial" w:cs="Arial"/>
          <w:sz w:val="20"/>
          <w:szCs w:val="20"/>
          <w:lang w:val="en-US"/>
        </w:rPr>
        <w:t xml:space="preserve"> the list with following sections and data fields:</w:t>
      </w:r>
    </w:p>
    <w:p w:rsidR="00C23705" w:rsidRPr="00936D35" w:rsidRDefault="00C23705" w:rsidP="00C2370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header, including sequence number of the document in import file &amp; format type,</w:t>
      </w:r>
    </w:p>
    <w:p w:rsidR="00C23705" w:rsidRPr="00936D35" w:rsidRDefault="00C23705" w:rsidP="00C2370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document,</w:t>
      </w:r>
    </w:p>
    <w:p w:rsidR="00C23705" w:rsidRPr="00936D35" w:rsidRDefault="00C23705" w:rsidP="00C2370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36D35">
        <w:rPr>
          <w:rFonts w:ascii="Arial" w:hAnsi="Arial" w:cs="Arial"/>
          <w:sz w:val="20"/>
          <w:szCs w:val="20"/>
          <w:lang w:val="en-US"/>
        </w:rPr>
        <w:t>Payment footer.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The imported file can contain several payment documents. Each document has its own headers.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Optional fields can be empty, or even missed.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Each document is presented as set of rows, with field data.</w:t>
      </w:r>
    </w:p>
    <w:p w:rsidR="00C23705" w:rsidRPr="00936D35" w:rsidRDefault="00C23705" w:rsidP="00C23705">
      <w:pPr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936D35">
        <w:rPr>
          <w:rFonts w:ascii="Arial" w:hAnsi="Arial" w:cs="Arial"/>
          <w:sz w:val="20"/>
          <w:szCs w:val="20"/>
          <w:lang w:val="en-US"/>
        </w:rPr>
        <w:t>Fields must be listed in file in described order.</w:t>
      </w:r>
    </w:p>
    <w:p w:rsidR="00C23705" w:rsidRPr="00705052" w:rsidRDefault="00C23705" w:rsidP="00F5727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3705" w:rsidRPr="00A21295" w:rsidRDefault="00C23705" w:rsidP="00C237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Table</w:t>
      </w:r>
      <w:r>
        <w:rPr>
          <w:rFonts w:ascii="Arial" w:hAnsi="Arial" w:cs="Arial"/>
          <w:sz w:val="20"/>
          <w:szCs w:val="20"/>
        </w:rPr>
        <w:t xml:space="preserve"> </w:t>
      </w:r>
      <w:r w:rsidRPr="00A2129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Описание формата </w:t>
      </w:r>
      <w:r w:rsidRPr="00A21295">
        <w:rPr>
          <w:rFonts w:ascii="Arial" w:hAnsi="Arial" w:cs="Arial"/>
          <w:sz w:val="20"/>
          <w:szCs w:val="20"/>
        </w:rPr>
        <w:t xml:space="preserve">импорта </w:t>
      </w:r>
      <w:r w:rsidRPr="00A21295">
        <w:rPr>
          <w:rFonts w:ascii="Arial" w:hAnsi="Arial" w:cs="Arial"/>
          <w:sz w:val="20"/>
          <w:szCs w:val="20"/>
          <w:lang w:val="en-US"/>
        </w:rPr>
        <w:t>TXT</w:t>
      </w:r>
      <w:r w:rsidRPr="00A21295">
        <w:rPr>
          <w:rFonts w:ascii="Arial" w:hAnsi="Arial" w:cs="Arial"/>
          <w:sz w:val="20"/>
          <w:szCs w:val="20"/>
        </w:rPr>
        <w:t>.</w:t>
      </w:r>
      <w:r w:rsidRPr="00A21295">
        <w:rPr>
          <w:rFonts w:ascii="Arial" w:hAnsi="Arial" w:cs="Arial"/>
          <w:sz w:val="20"/>
          <w:szCs w:val="20"/>
          <w:lang w:val="en-US"/>
        </w:rPr>
        <w:t>PayDocRu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601"/>
        <w:gridCol w:w="1623"/>
        <w:gridCol w:w="2641"/>
        <w:gridCol w:w="519"/>
        <w:gridCol w:w="2442"/>
      </w:tblGrid>
      <w:tr w:rsidR="00C23705" w:rsidRPr="00DD62FC" w:rsidTr="005654C8">
        <w:trPr>
          <w:trHeight w:val="20"/>
        </w:trPr>
        <w:tc>
          <w:tcPr>
            <w:tcW w:w="0" w:type="auto"/>
            <w:shd w:val="clear" w:color="auto" w:fill="E0E0E0"/>
            <w:hideMark/>
          </w:tcPr>
          <w:p w:rsidR="00C23705" w:rsidRPr="00DD62FC" w:rsidRDefault="00C23705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0E0E0"/>
            <w:hideMark/>
          </w:tcPr>
          <w:p w:rsidR="00C23705" w:rsidRPr="00DD62FC" w:rsidRDefault="00C23705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Field description/Section</w:t>
            </w:r>
          </w:p>
        </w:tc>
        <w:tc>
          <w:tcPr>
            <w:tcW w:w="1623" w:type="dxa"/>
            <w:shd w:val="clear" w:color="auto" w:fill="E0E0E0"/>
            <w:hideMark/>
          </w:tcPr>
          <w:p w:rsidR="00705052" w:rsidRPr="00DD62FC" w:rsidRDefault="00705052" w:rsidP="00705052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 xml:space="preserve"> Field in attributes</w:t>
            </w:r>
          </w:p>
          <w:p w:rsidR="00C23705" w:rsidRPr="00DD62FC" w:rsidRDefault="00705052" w:rsidP="007050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Short name [2]</w:t>
            </w:r>
          </w:p>
        </w:tc>
        <w:tc>
          <w:tcPr>
            <w:tcW w:w="0" w:type="auto"/>
            <w:shd w:val="clear" w:color="auto" w:fill="E0E0E0"/>
            <w:hideMark/>
          </w:tcPr>
          <w:p w:rsidR="00C23705" w:rsidRPr="00DD62FC" w:rsidRDefault="00C23705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Example</w:t>
            </w:r>
          </w:p>
        </w:tc>
        <w:tc>
          <w:tcPr>
            <w:tcW w:w="0" w:type="auto"/>
            <w:shd w:val="clear" w:color="auto" w:fill="E0E0E0"/>
            <w:hideMark/>
          </w:tcPr>
          <w:p w:rsidR="00C23705" w:rsidRPr="00DD62FC" w:rsidRDefault="00C23705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M/O</w:t>
            </w:r>
          </w:p>
        </w:tc>
        <w:tc>
          <w:tcPr>
            <w:tcW w:w="0" w:type="auto"/>
            <w:shd w:val="clear" w:color="auto" w:fill="E0E0E0"/>
            <w:hideMark/>
          </w:tcPr>
          <w:p w:rsidR="00C23705" w:rsidRPr="00DD62FC" w:rsidRDefault="00C23705" w:rsidP="0056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>Format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header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#1|PayDocRu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#'{Index}'|PayDocRu', Index – </w:t>
            </w:r>
            <w:r w:rsidRPr="00DD62FC">
              <w:rPr>
                <w:rFonts w:ascii="Arial" w:hAnsi="Arial" w:cs="Arial"/>
                <w:sz w:val="16"/>
                <w:szCs w:val="16"/>
                <w:lang w:val="en-US"/>
              </w:rPr>
              <w:t>sequence number of the document in file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| - separator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PayDocRu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format type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 date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DocumentDate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Document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ru-RU"/>
              </w:rPr>
              <w:t>number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DocumentN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N5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Currency code (numeric)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N!3</w:t>
            </w:r>
          </w:p>
        </w:tc>
      </w:tr>
      <w:tr w:rsidR="00C23705" w:rsidRPr="00DD62FC" w:rsidTr="005654C8">
        <w:trPr>
          <w:trHeight w:val="20"/>
        </w:trPr>
        <w:tc>
          <w:tcPr>
            <w:tcW w:w="10219" w:type="dxa"/>
            <w:gridSpan w:val="6"/>
            <w:shd w:val="clear" w:color="auto" w:fill="FFFFF9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Payer requisites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Payer account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PayerAccount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40702810400013690315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A34</w:t>
            </w:r>
          </w:p>
        </w:tc>
      </w:tr>
      <w:tr w:rsidR="00C23705" w:rsidRPr="00DD62FC" w:rsidTr="005654C8">
        <w:trPr>
          <w:trHeight w:val="20"/>
        </w:trPr>
        <w:tc>
          <w:tcPr>
            <w:tcW w:w="10219" w:type="dxa"/>
            <w:gridSpan w:val="6"/>
            <w:shd w:val="clear" w:color="auto" w:fill="FFFFF9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Beneficiary requisites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bank BIC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ReceiverBIC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044525187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N!10|N!12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 account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ReceiverAccount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40702810800000716004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N!20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Фиалка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Beneficiary INN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ReceiverINN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7709341211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N!12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amount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Amount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1000.00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N10.N!2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  <w:t>Payment ground (details)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333300"/>
                <w:sz w:val="16"/>
                <w:szCs w:val="16"/>
                <w:lang w:val="en-US"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Ground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Платеж по контракту  N 8907123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A140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Payment urgency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PaymentUrgent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 .. ‘06’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PayUntil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01.10.2010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DD.MM.YYYY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Operation type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TransType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‘01’</w:t>
            </w:r>
          </w:p>
        </w:tc>
      </w:tr>
      <w:tr w:rsidR="00C23705" w:rsidRPr="00DD62FC" w:rsidTr="005654C8">
        <w:trPr>
          <w:trHeight w:val="1276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Transmission type</w:t>
            </w:r>
          </w:p>
          <w:p w:rsidR="00C23705" w:rsidRPr="00B60160" w:rsidRDefault="00C23705" w:rsidP="005654C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23705" w:rsidRPr="00B60160" w:rsidRDefault="00C23705" w:rsidP="005654C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SendType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Электронно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  <w:p w:rsidR="00C23705" w:rsidRPr="00B60160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‘’ |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’Почтой’ |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‘Телеграфом’ |</w:t>
            </w:r>
          </w:p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’Электронно’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NDS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Float</w:t>
            </w:r>
          </w:p>
        </w:tc>
      </w:tr>
      <w:tr w:rsidR="00C23705" w:rsidRPr="00DD62FC" w:rsidTr="005654C8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23705" w:rsidRPr="00F32684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Document</w:t>
            </w:r>
            <w:r w:rsidRPr="00F32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footer</w:t>
            </w:r>
          </w:p>
          <w:p w:rsidR="00F32684" w:rsidRPr="00F32684" w:rsidRDefault="00E829CD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(признак окончания </w:t>
            </w:r>
            <w:r w:rsidR="00F32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транзакции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файле</w:t>
            </w:r>
            <w:r w:rsidR="00F32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23" w:type="dxa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EndMarker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;End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0" w:type="auto"/>
            <w:shd w:val="clear" w:color="auto" w:fill="auto"/>
            <w:hideMark/>
          </w:tcPr>
          <w:p w:rsidR="00C23705" w:rsidRPr="00DD62FC" w:rsidRDefault="00C23705" w:rsidP="005654C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62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;End</w:t>
            </w:r>
          </w:p>
        </w:tc>
      </w:tr>
    </w:tbl>
    <w:p w:rsidR="00C23705" w:rsidRPr="00705052" w:rsidRDefault="00C23705" w:rsidP="00C2370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23705" w:rsidRPr="00936D35" w:rsidRDefault="00C23705" w:rsidP="00F5727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62990">
        <w:rPr>
          <w:rFonts w:ascii="Arial" w:hAnsi="Arial" w:cs="Arial"/>
          <w:sz w:val="20"/>
          <w:szCs w:val="20"/>
          <w:lang w:val="en-US"/>
        </w:rPr>
        <w:t>Payment example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#1|PayDocRu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25.07.2011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245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810</w:t>
      </w:r>
      <w:bookmarkStart w:id="1" w:name="_GoBack"/>
      <w:bookmarkEnd w:id="1"/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40702810000014417890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044525187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40702810800000716004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</w:rPr>
        <w:t>ООО</w:t>
      </w:r>
      <w:r w:rsidRPr="00C23705">
        <w:rPr>
          <w:rFonts w:ascii="Arial" w:hAnsi="Arial" w:cs="Arial"/>
          <w:color w:val="00297A"/>
          <w:sz w:val="18"/>
          <w:szCs w:val="18"/>
          <w:lang w:val="en-US"/>
        </w:rPr>
        <w:t xml:space="preserve"> "</w:t>
      </w:r>
      <w:r w:rsidRPr="00C23705">
        <w:rPr>
          <w:rFonts w:ascii="Arial" w:hAnsi="Arial" w:cs="Arial"/>
          <w:color w:val="00297A"/>
          <w:sz w:val="18"/>
          <w:szCs w:val="18"/>
        </w:rPr>
        <w:t>Фиалка</w:t>
      </w:r>
      <w:r w:rsidRPr="00C23705">
        <w:rPr>
          <w:rFonts w:ascii="Arial" w:hAnsi="Arial" w:cs="Arial"/>
          <w:color w:val="00297A"/>
          <w:sz w:val="18"/>
          <w:szCs w:val="18"/>
          <w:lang w:val="en-US"/>
        </w:rPr>
        <w:t>"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7709341211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1000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</w:rPr>
      </w:pPr>
      <w:r w:rsidRPr="00C23705">
        <w:rPr>
          <w:rFonts w:ascii="Arial" w:hAnsi="Arial" w:cs="Arial"/>
          <w:color w:val="00297A"/>
          <w:sz w:val="18"/>
          <w:szCs w:val="18"/>
        </w:rPr>
        <w:t xml:space="preserve">Платеж по контракту  </w:t>
      </w:r>
      <w:r w:rsidRPr="00C23705">
        <w:rPr>
          <w:rFonts w:ascii="Arial" w:hAnsi="Arial" w:cs="Arial"/>
          <w:color w:val="00297A"/>
          <w:sz w:val="18"/>
          <w:szCs w:val="18"/>
          <w:lang w:val="en-US"/>
        </w:rPr>
        <w:t>N</w:t>
      </w:r>
      <w:r w:rsidRPr="00C23705">
        <w:rPr>
          <w:rFonts w:ascii="Arial" w:hAnsi="Arial" w:cs="Arial"/>
          <w:color w:val="00297A"/>
          <w:sz w:val="18"/>
          <w:szCs w:val="18"/>
        </w:rPr>
        <w:t xml:space="preserve"> 8907123 НДС не облагается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5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01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t>Электронно</w:t>
      </w:r>
    </w:p>
    <w:p w:rsidR="00C23705" w:rsidRPr="00C23705" w:rsidRDefault="00C23705" w:rsidP="00C23705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</w:p>
    <w:p w:rsidR="00474300" w:rsidRPr="00F57274" w:rsidRDefault="00C23705" w:rsidP="00F57274">
      <w:pPr>
        <w:jc w:val="both"/>
        <w:rPr>
          <w:rFonts w:ascii="Arial" w:hAnsi="Arial" w:cs="Arial"/>
          <w:color w:val="00297A"/>
          <w:sz w:val="18"/>
          <w:szCs w:val="18"/>
          <w:lang w:val="en-US"/>
        </w:rPr>
      </w:pPr>
      <w:r w:rsidRPr="00C23705">
        <w:rPr>
          <w:rFonts w:ascii="Arial" w:hAnsi="Arial" w:cs="Arial"/>
          <w:color w:val="00297A"/>
          <w:sz w:val="18"/>
          <w:szCs w:val="18"/>
          <w:lang w:val="en-US"/>
        </w:rPr>
        <w:lastRenderedPageBreak/>
        <w:t>;End</w:t>
      </w:r>
    </w:p>
    <w:sectPr w:rsidR="00474300" w:rsidRPr="00F57274" w:rsidSect="00F57274">
      <w:headerReference w:type="default" r:id="rId7"/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33" w:rsidRDefault="005C5F33" w:rsidP="00C23705">
      <w:r>
        <w:separator/>
      </w:r>
    </w:p>
  </w:endnote>
  <w:endnote w:type="continuationSeparator" w:id="0">
    <w:p w:rsidR="005C5F33" w:rsidRDefault="005C5F33" w:rsidP="00C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47666"/>
      <w:docPartObj>
        <w:docPartGallery w:val="Page Numbers (Bottom of Page)"/>
        <w:docPartUnique/>
      </w:docPartObj>
    </w:sdtPr>
    <w:sdtEndPr/>
    <w:sdtContent>
      <w:p w:rsidR="00705052" w:rsidRDefault="005C5F3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29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052" w:rsidRDefault="00705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33" w:rsidRDefault="005C5F33" w:rsidP="00C23705">
      <w:r>
        <w:separator/>
      </w:r>
    </w:p>
  </w:footnote>
  <w:footnote w:type="continuationSeparator" w:id="0">
    <w:p w:rsidR="005C5F33" w:rsidRDefault="005C5F33" w:rsidP="00C2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05" w:rsidRDefault="00C23705">
    <w:pPr>
      <w:pStyle w:val="Header"/>
    </w:pPr>
  </w:p>
  <w:p w:rsidR="00C23705" w:rsidRDefault="00C23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C2B"/>
    <w:multiLevelType w:val="multilevel"/>
    <w:tmpl w:val="75F84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381F9C"/>
    <w:multiLevelType w:val="hybridMultilevel"/>
    <w:tmpl w:val="CE1CC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705"/>
    <w:rsid w:val="00150C06"/>
    <w:rsid w:val="00370A88"/>
    <w:rsid w:val="003F554A"/>
    <w:rsid w:val="00474300"/>
    <w:rsid w:val="005C5F33"/>
    <w:rsid w:val="005F64C5"/>
    <w:rsid w:val="00705052"/>
    <w:rsid w:val="00940ED4"/>
    <w:rsid w:val="00BC6439"/>
    <w:rsid w:val="00C23705"/>
    <w:rsid w:val="00E829CD"/>
    <w:rsid w:val="00F32684"/>
    <w:rsid w:val="00F5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3451"/>
  <w15:docId w15:val="{165CC596-122B-4D08-A821-7AA1EA15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5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705"/>
    <w:pPr>
      <w:keepNext/>
      <w:shd w:val="clear" w:color="auto" w:fill="E2E2E2"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705"/>
    <w:rPr>
      <w:rFonts w:ascii="Arial" w:eastAsia="Times New Roman" w:hAnsi="Arial" w:cs="Times New Roman"/>
      <w:b/>
      <w:bCs/>
      <w:iCs/>
      <w:sz w:val="28"/>
      <w:szCs w:val="28"/>
      <w:shd w:val="clear" w:color="auto" w:fill="E2E2E2"/>
    </w:rPr>
  </w:style>
  <w:style w:type="character" w:styleId="Hyperlink">
    <w:name w:val="Hyperlink"/>
    <w:basedOn w:val="DefaultParagraphFont"/>
    <w:uiPriority w:val="99"/>
    <w:unhideWhenUsed/>
    <w:rsid w:val="00C237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7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37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1707</Characters>
  <Application>Microsoft Office Word</Application>
  <DocSecurity>0</DocSecurity>
  <Lines>14</Lines>
  <Paragraphs>4</Paragraphs>
  <ScaleCrop>false</ScaleCrop>
  <Company>ZAO UniCredit Bank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Kovaleva</dc:creator>
  <cp:keywords/>
  <dc:description/>
  <cp:lastModifiedBy>Sergey S. Shishkin - External - UniCredit</cp:lastModifiedBy>
  <cp:revision>3</cp:revision>
  <dcterms:created xsi:type="dcterms:W3CDTF">2014-04-17T11:08:00Z</dcterms:created>
  <dcterms:modified xsi:type="dcterms:W3CDTF">2019-04-03T09:45:00Z</dcterms:modified>
</cp:coreProperties>
</file>